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B31EA" w:rsidRDefault="007423A7">
      <w:pPr>
        <w:jc w:val="both"/>
        <w:rPr>
          <w:rFonts w:ascii="Arial" w:eastAsia="Arial" w:hAnsi="Arial" w:cs="Arial"/>
        </w:rPr>
      </w:pPr>
      <w:bookmarkStart w:id="0" w:name="_GoBack"/>
      <w:bookmarkEnd w:id="0"/>
      <w:r>
        <w:rPr>
          <w:rFonts w:ascii="Arial" w:eastAsia="Arial" w:hAnsi="Arial" w:cs="Arial"/>
        </w:rPr>
        <w:t xml:space="preserve">Declaration of Lucas Ranch </w:t>
      </w:r>
      <w:proofErr w:type="spellStart"/>
      <w:r>
        <w:rPr>
          <w:rFonts w:ascii="Arial" w:eastAsia="Arial" w:hAnsi="Arial" w:cs="Arial"/>
        </w:rPr>
        <w:t>Subdivisoin</w:t>
      </w:r>
      <w:proofErr w:type="spellEnd"/>
    </w:p>
    <w:p w14:paraId="00000002" w14:textId="77777777" w:rsidR="00BB31EA" w:rsidRDefault="00BB31EA">
      <w:pPr>
        <w:jc w:val="both"/>
        <w:rPr>
          <w:rFonts w:ascii="Arial" w:eastAsia="Arial" w:hAnsi="Arial" w:cs="Arial"/>
        </w:rPr>
      </w:pPr>
    </w:p>
    <w:p w14:paraId="00000003" w14:textId="77777777" w:rsidR="00BB31EA" w:rsidRDefault="007423A7">
      <w:pPr>
        <w:ind w:left="1440" w:hanging="144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Section 23.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u w:val="single"/>
        </w:rPr>
        <w:t>Minimal Floor Area and Maximum Height Restrictions</w:t>
      </w:r>
      <w:r>
        <w:rPr>
          <w:rFonts w:ascii="Arial" w:eastAsia="Arial" w:hAnsi="Arial" w:cs="Arial"/>
        </w:rPr>
        <w:t xml:space="preserve">. </w:t>
      </w:r>
    </w:p>
    <w:p w14:paraId="00000004" w14:textId="77777777" w:rsidR="00BB31EA" w:rsidRDefault="00BB31EA">
      <w:pPr>
        <w:ind w:left="1440" w:hanging="1440"/>
        <w:jc w:val="both"/>
        <w:rPr>
          <w:rFonts w:ascii="Arial" w:eastAsia="Arial" w:hAnsi="Arial" w:cs="Arial"/>
        </w:rPr>
      </w:pPr>
    </w:p>
    <w:p w14:paraId="00000005" w14:textId="77777777" w:rsidR="00BB31EA" w:rsidRDefault="007423A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>The requirements for this section are set forth in the Architectural and Design Guidelines.</w:t>
      </w:r>
    </w:p>
    <w:p w14:paraId="00000006" w14:textId="77777777" w:rsidR="00BB31EA" w:rsidRDefault="00BB31EA">
      <w:pPr>
        <w:jc w:val="both"/>
        <w:rPr>
          <w:rFonts w:ascii="Arial" w:eastAsia="Arial" w:hAnsi="Arial" w:cs="Arial"/>
        </w:rPr>
      </w:pPr>
    </w:p>
    <w:p w14:paraId="00000007" w14:textId="77777777" w:rsidR="00BB31EA" w:rsidRDefault="00BB31EA">
      <w:pPr>
        <w:ind w:left="1440" w:hanging="1440"/>
        <w:jc w:val="both"/>
        <w:rPr>
          <w:rFonts w:ascii="Arial" w:eastAsia="Arial" w:hAnsi="Arial" w:cs="Arial"/>
        </w:rPr>
      </w:pPr>
    </w:p>
    <w:sectPr w:rsidR="00BB31EA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724E27" w14:textId="77777777" w:rsidR="007423A7" w:rsidRDefault="007423A7">
      <w:r>
        <w:separator/>
      </w:r>
    </w:p>
  </w:endnote>
  <w:endnote w:type="continuationSeparator" w:id="0">
    <w:p w14:paraId="55B262B4" w14:textId="77777777" w:rsidR="007423A7" w:rsidRDefault="00742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08" w14:textId="3F8E03DD" w:rsidR="00BB31EA" w:rsidRDefault="007423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t xml:space="preserve">Page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 w:rsidR="0000607A">
      <w:rPr>
        <w:rFonts w:ascii="Arial" w:eastAsia="Arial" w:hAnsi="Arial" w:cs="Arial"/>
        <w:color w:val="000000"/>
      </w:rPr>
      <w:fldChar w:fldCharType="separate"/>
    </w:r>
    <w:r w:rsidR="0000607A"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  <w:r>
      <w:rPr>
        <w:rFonts w:ascii="Arial" w:eastAsia="Arial" w:hAnsi="Arial" w:cs="Arial"/>
        <w:color w:val="000000"/>
      </w:rPr>
      <w:t xml:space="preserve"> of </w:t>
    </w: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NUMPAGES</w:instrText>
    </w:r>
    <w:r w:rsidR="0000607A">
      <w:rPr>
        <w:rFonts w:ascii="Arial" w:eastAsia="Arial" w:hAnsi="Arial" w:cs="Arial"/>
        <w:color w:val="000000"/>
      </w:rPr>
      <w:fldChar w:fldCharType="separate"/>
    </w:r>
    <w:r w:rsidR="0000607A"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  <w:r>
      <w:rPr>
        <w:rFonts w:ascii="Arial" w:eastAsia="Arial" w:hAnsi="Arial" w:cs="Arial"/>
        <w:color w:val="000000"/>
      </w:rPr>
      <w:t xml:space="preserve"> | Declaration of Lucas Ranch Subdivision</w:t>
    </w:r>
  </w:p>
  <w:p w14:paraId="00000009" w14:textId="77777777" w:rsidR="00BB31EA" w:rsidRDefault="00BB31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06F39" w14:textId="77777777" w:rsidR="007423A7" w:rsidRDefault="007423A7">
      <w:r>
        <w:separator/>
      </w:r>
    </w:p>
  </w:footnote>
  <w:footnote w:type="continuationSeparator" w:id="0">
    <w:p w14:paraId="608EF89E" w14:textId="77777777" w:rsidR="007423A7" w:rsidRDefault="00742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1EA"/>
    <w:rsid w:val="0000607A"/>
    <w:rsid w:val="007423A7"/>
    <w:rsid w:val="00BB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ACFB2C-FBC9-4528-9EAC-CF7E6FF12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D0Ylf5shFFMwqzP0BLE508FqMw==">CgMxLjA4AHIhMWZzOHBnWVV1N0l4WTk0WXlCT1BVRnZvd05EWnlkOFhV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Thumper</dc:creator>
  <cp:lastModifiedBy>Thumper</cp:lastModifiedBy>
  <cp:revision>2</cp:revision>
  <dcterms:created xsi:type="dcterms:W3CDTF">2025-07-31T19:16:00Z</dcterms:created>
  <dcterms:modified xsi:type="dcterms:W3CDTF">2025-07-31T19:16:00Z</dcterms:modified>
</cp:coreProperties>
</file>